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B4793" w14:textId="68720140" w:rsidR="009036E1" w:rsidRPr="000276F7" w:rsidRDefault="009036E1" w:rsidP="009036E1">
      <w:pPr>
        <w:pStyle w:val="Naslov1"/>
        <w:rPr>
          <w:color w:val="auto"/>
        </w:rPr>
      </w:pPr>
      <w:r w:rsidRPr="000276F7">
        <w:rPr>
          <w:color w:val="auto"/>
        </w:rPr>
        <w:t xml:space="preserve">Sklop </w:t>
      </w:r>
      <w:r w:rsidR="00431B18" w:rsidRPr="000276F7">
        <w:rPr>
          <w:color w:val="auto"/>
        </w:rPr>
        <w:t>6</w:t>
      </w:r>
      <w:r w:rsidRPr="000276F7">
        <w:rPr>
          <w:color w:val="auto"/>
        </w:rPr>
        <w:t xml:space="preserve"> – Skladnost opreme s tehničnimi zahtevami</w:t>
      </w:r>
    </w:p>
    <w:p w14:paraId="3A143DC7" w14:textId="33EA3458" w:rsidR="009822C1" w:rsidRPr="002B4AFA" w:rsidRDefault="00A40508" w:rsidP="009479FA">
      <w:pPr>
        <w:jc w:val="both"/>
        <w:rPr>
          <w:rFonts w:cstheme="minorHAnsi"/>
          <w:sz w:val="20"/>
          <w:szCs w:val="20"/>
        </w:rPr>
      </w:pPr>
      <w:r w:rsidRPr="002B4AFA">
        <w:rPr>
          <w:rFonts w:cstheme="minorHAnsi"/>
          <w:sz w:val="20"/>
          <w:szCs w:val="20"/>
        </w:rPr>
        <w:t>Ponudnik za ponujeno opremo v stolpec z nazivom »</w:t>
      </w:r>
      <w:r w:rsidRPr="002B4AFA">
        <w:rPr>
          <w:rFonts w:cstheme="minorHAnsi"/>
          <w:b/>
          <w:bCs/>
          <w:sz w:val="20"/>
          <w:szCs w:val="20"/>
        </w:rPr>
        <w:t>Ustreznost</w:t>
      </w:r>
      <w:r w:rsidRPr="002B4AFA">
        <w:rPr>
          <w:rFonts w:cstheme="minorHAnsi"/>
          <w:sz w:val="20"/>
          <w:szCs w:val="20"/>
        </w:rPr>
        <w:t>« z vpiso</w:t>
      </w:r>
      <w:r w:rsidR="00B50DE1" w:rsidRPr="002B4AFA">
        <w:rPr>
          <w:rFonts w:cstheme="minorHAnsi"/>
          <w:sz w:val="20"/>
          <w:szCs w:val="20"/>
        </w:rPr>
        <w:t>m</w:t>
      </w:r>
      <w:r w:rsidRPr="002B4AFA">
        <w:rPr>
          <w:rFonts w:cstheme="minorHAnsi"/>
          <w:sz w:val="20"/>
          <w:szCs w:val="20"/>
        </w:rPr>
        <w:t xml:space="preserve"> »</w:t>
      </w:r>
      <w:r w:rsidRPr="002B4AFA">
        <w:rPr>
          <w:rFonts w:cstheme="minorHAnsi"/>
          <w:b/>
          <w:bCs/>
          <w:sz w:val="20"/>
          <w:szCs w:val="20"/>
        </w:rPr>
        <w:t>DA</w:t>
      </w:r>
      <w:r w:rsidRPr="002B4AFA">
        <w:rPr>
          <w:rFonts w:cstheme="minorHAnsi"/>
          <w:sz w:val="20"/>
          <w:szCs w:val="20"/>
        </w:rPr>
        <w:t>« potrdi, da ponujena oprema izpolnjuje vsako izmed zahtev oziroma točk iz tehničnih specifikacij te razpisne dokumentacije.</w:t>
      </w:r>
    </w:p>
    <w:p w14:paraId="456B7730" w14:textId="77777777" w:rsidR="00345BB4" w:rsidRPr="002B4AFA" w:rsidRDefault="00345BB4" w:rsidP="00345BB4">
      <w:pPr>
        <w:jc w:val="both"/>
        <w:rPr>
          <w:rFonts w:cstheme="minorHAnsi"/>
          <w:sz w:val="20"/>
          <w:szCs w:val="20"/>
        </w:rPr>
      </w:pPr>
      <w:bookmarkStart w:id="0" w:name="_Hlk173501969"/>
      <w:r w:rsidRPr="002B4AFA">
        <w:rPr>
          <w:rFonts w:cstheme="minorHAnsi"/>
          <w:sz w:val="20"/>
          <w:szCs w:val="20"/>
        </w:rPr>
        <w:t xml:space="preserve">V stolpec z nazivom </w:t>
      </w:r>
      <w:r w:rsidRPr="002B4AFA">
        <w:rPr>
          <w:rFonts w:cstheme="minorHAnsi"/>
          <w:b/>
          <w:bCs/>
          <w:sz w:val="20"/>
          <w:szCs w:val="20"/>
        </w:rPr>
        <w:t>»Naslov dokumenta, stran, poglavje«</w:t>
      </w:r>
      <w:r w:rsidRPr="002B4AFA">
        <w:rPr>
          <w:rFonts w:cstheme="minorHAnsi"/>
          <w:sz w:val="20"/>
          <w:szCs w:val="20"/>
        </w:rPr>
        <w:t xml:space="preserve"> ponudnik zapiše dokazilo, stran v ponudbi, na kateri je označen zapis, iz katerega izhaja izpolnjevanje posamezne zahteve iz specifikacij (tehnična dokumentacija ponujene opreme, katalog, izpis iz spletne strani v obliki pdf dokumenta, ki ni samo navedba spletnega naslova, ipd,.) in kjer se v ponudbi nahajajo podatki iz katerih je jasno razvidna skladnost ponujene opreme s posamezno navedeno zahtevo iz tehničnih specifikacij.</w:t>
      </w:r>
    </w:p>
    <w:bookmarkEnd w:id="0"/>
    <w:p w14:paraId="06884613" w14:textId="5D2B4BEA" w:rsidR="00A40508" w:rsidRPr="002B4AFA" w:rsidRDefault="00A40508" w:rsidP="009479FA">
      <w:pPr>
        <w:jc w:val="both"/>
        <w:rPr>
          <w:rFonts w:cstheme="minorHAnsi"/>
          <w:b/>
          <w:bCs/>
          <w:sz w:val="20"/>
          <w:szCs w:val="20"/>
        </w:rPr>
      </w:pPr>
      <w:r w:rsidRPr="002B4AFA">
        <w:rPr>
          <w:rFonts w:cstheme="minorHAnsi"/>
          <w:b/>
          <w:bCs/>
          <w:sz w:val="20"/>
          <w:szCs w:val="20"/>
        </w:rPr>
        <w:t xml:space="preserve">Ponudnik mora na </w:t>
      </w:r>
      <w:r w:rsidR="009A6C15" w:rsidRPr="002B4AFA">
        <w:rPr>
          <w:rFonts w:cstheme="minorHAnsi"/>
          <w:b/>
          <w:bCs/>
          <w:sz w:val="20"/>
          <w:szCs w:val="20"/>
        </w:rPr>
        <w:t xml:space="preserve">predloženem </w:t>
      </w:r>
      <w:r w:rsidRPr="002B4AFA">
        <w:rPr>
          <w:rFonts w:cstheme="minorHAnsi"/>
          <w:b/>
          <w:bCs/>
          <w:sz w:val="20"/>
          <w:szCs w:val="20"/>
        </w:rPr>
        <w:t>dokazil</w:t>
      </w:r>
      <w:r w:rsidR="009A6C15" w:rsidRPr="002B4AFA">
        <w:rPr>
          <w:rFonts w:cstheme="minorHAnsi"/>
          <w:b/>
          <w:bCs/>
          <w:sz w:val="20"/>
          <w:szCs w:val="20"/>
        </w:rPr>
        <w:t>u</w:t>
      </w:r>
      <w:r w:rsidRPr="002B4AFA">
        <w:rPr>
          <w:rFonts w:cstheme="minorHAnsi"/>
          <w:b/>
          <w:bCs/>
          <w:sz w:val="20"/>
          <w:szCs w:val="20"/>
        </w:rPr>
        <w:t xml:space="preserve"> o izpolnjevanju tehničnih specifikacij jasno in ustrezno (obarvati) označiti izpolnjevano zahtevo.</w:t>
      </w:r>
    </w:p>
    <w:p w14:paraId="7AAAE58A" w14:textId="77777777" w:rsidR="009D676D" w:rsidRPr="009036E1" w:rsidRDefault="009D676D" w:rsidP="009479FA">
      <w:pPr>
        <w:jc w:val="both"/>
        <w:rPr>
          <w:rFonts w:ascii="Arial" w:hAnsi="Arial" w:cs="Arial"/>
          <w:sz w:val="20"/>
          <w:szCs w:val="20"/>
        </w:rPr>
      </w:pPr>
    </w:p>
    <w:p w14:paraId="668F65C8" w14:textId="1AD189AE" w:rsidR="009036E1" w:rsidRPr="000276F7" w:rsidRDefault="008F3DC6" w:rsidP="009036E1">
      <w:pPr>
        <w:pStyle w:val="Naslov2"/>
        <w:numPr>
          <w:ilvl w:val="0"/>
          <w:numId w:val="4"/>
        </w:numPr>
        <w:rPr>
          <w:rFonts w:eastAsia="Times New Roman" w:cs="Times New Roman"/>
          <w:color w:val="auto"/>
        </w:rPr>
      </w:pPr>
      <w:r w:rsidRPr="000276F7">
        <w:rPr>
          <w:rFonts w:eastAsia="Times New Roman" w:cs="Times New Roman"/>
          <w:color w:val="auto"/>
        </w:rPr>
        <w:t>6-ASS Arhivski shranjevalni sistem (hkrati sistem za hranjenje varnostnih kopij)</w:t>
      </w:r>
    </w:p>
    <w:p w14:paraId="06085FE3" w14:textId="77777777" w:rsidR="008F3DC6" w:rsidRPr="00A569D4" w:rsidRDefault="008F3DC6" w:rsidP="008F3DC6"/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460"/>
        <w:gridCol w:w="5347"/>
        <w:gridCol w:w="2268"/>
        <w:gridCol w:w="1276"/>
      </w:tblGrid>
      <w:tr w:rsidR="008F3DC6" w:rsidRPr="00611F8D" w14:paraId="61096E6A" w14:textId="77777777" w:rsidTr="008F3DC6">
        <w:tc>
          <w:tcPr>
            <w:tcW w:w="460" w:type="dxa"/>
            <w:shd w:val="clear" w:color="auto" w:fill="D9D9D9" w:themeFill="background1" w:themeFillShade="D9"/>
          </w:tcPr>
          <w:p w14:paraId="0A532849" w14:textId="77777777" w:rsidR="008F3DC6" w:rsidRPr="00611F8D" w:rsidRDefault="008F3DC6" w:rsidP="007325DB">
            <w:r w:rsidRPr="00611F8D">
              <w:t>#</w:t>
            </w:r>
          </w:p>
        </w:tc>
        <w:tc>
          <w:tcPr>
            <w:tcW w:w="5347" w:type="dxa"/>
            <w:shd w:val="clear" w:color="auto" w:fill="D9D9D9" w:themeFill="background1" w:themeFillShade="D9"/>
          </w:tcPr>
          <w:p w14:paraId="333D416D" w14:textId="77777777" w:rsidR="008F3DC6" w:rsidRPr="004047FE" w:rsidRDefault="008F3DC6" w:rsidP="007325DB">
            <w:pPr>
              <w:rPr>
                <w:b/>
                <w:bCs/>
              </w:rPr>
            </w:pPr>
            <w:r w:rsidRPr="004047FE">
              <w:rPr>
                <w:b/>
                <w:bCs/>
              </w:rPr>
              <w:t>OPIS ZAHTEVE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5003C252" w14:textId="77777777" w:rsidR="008F3DC6" w:rsidRPr="00611F8D" w:rsidRDefault="008F3DC6" w:rsidP="007325DB">
            <w:r w:rsidRPr="00E344B9">
              <w:rPr>
                <w:b/>
                <w:bCs/>
                <w:sz w:val="22"/>
                <w:szCs w:val="22"/>
              </w:rPr>
              <w:t>Naslov dokumenta, stran, poglavje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B42A7D2" w14:textId="77777777" w:rsidR="008F3DC6" w:rsidRPr="00E344B9" w:rsidRDefault="008F3DC6" w:rsidP="007325DB">
            <w:pPr>
              <w:rPr>
                <w:b/>
                <w:bCs/>
                <w:sz w:val="22"/>
                <w:szCs w:val="22"/>
              </w:rPr>
            </w:pPr>
            <w:r w:rsidRPr="00E344B9">
              <w:rPr>
                <w:b/>
                <w:bCs/>
                <w:sz w:val="22"/>
                <w:szCs w:val="22"/>
              </w:rPr>
              <w:t>Ustreznost</w:t>
            </w:r>
          </w:p>
          <w:p w14:paraId="072CE993" w14:textId="77777777" w:rsidR="008F3DC6" w:rsidRDefault="008F3DC6" w:rsidP="007325DB">
            <w:r w:rsidRPr="00E344B9">
              <w:rPr>
                <w:b/>
                <w:bCs/>
                <w:sz w:val="22"/>
                <w:szCs w:val="22"/>
              </w:rPr>
              <w:t>DA/NE</w:t>
            </w:r>
          </w:p>
        </w:tc>
      </w:tr>
      <w:tr w:rsidR="008F3DC6" w:rsidRPr="008F3DC6" w14:paraId="3EE567E6" w14:textId="77777777" w:rsidTr="008F3DC6">
        <w:trPr>
          <w:trHeight w:val="300"/>
        </w:trPr>
        <w:tc>
          <w:tcPr>
            <w:tcW w:w="460" w:type="dxa"/>
            <w:noWrap/>
          </w:tcPr>
          <w:p w14:paraId="41DDB352" w14:textId="77777777" w:rsidR="008F3DC6" w:rsidRPr="008F3DC6" w:rsidRDefault="008F3DC6" w:rsidP="008F3DC6">
            <w:pPr>
              <w:pStyle w:val="Odstavekseznama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5347" w:type="dxa"/>
            <w:noWrap/>
            <w:hideMark/>
          </w:tcPr>
          <w:p w14:paraId="71353052" w14:textId="77777777" w:rsidR="008F3DC6" w:rsidRPr="008F3DC6" w:rsidRDefault="008F3DC6" w:rsidP="007325DB">
            <w:pPr>
              <w:rPr>
                <w:sz w:val="20"/>
                <w:szCs w:val="20"/>
              </w:rPr>
            </w:pPr>
            <w:r w:rsidRPr="008F3DC6">
              <w:rPr>
                <w:sz w:val="20"/>
                <w:szCs w:val="20"/>
              </w:rPr>
              <w:t>Sistem mora imeti prostor za shranjevanje podatkov na diskovnem sistemu, ki je del ponujene opreme.</w:t>
            </w:r>
          </w:p>
        </w:tc>
        <w:tc>
          <w:tcPr>
            <w:tcW w:w="2268" w:type="dxa"/>
          </w:tcPr>
          <w:p w14:paraId="208BAA55" w14:textId="77777777" w:rsidR="008F3DC6" w:rsidRPr="008F3DC6" w:rsidRDefault="008F3DC6" w:rsidP="007325D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9125220" w14:textId="77777777" w:rsidR="008F3DC6" w:rsidRPr="008F3DC6" w:rsidRDefault="008F3DC6" w:rsidP="007325DB">
            <w:pPr>
              <w:rPr>
                <w:sz w:val="20"/>
                <w:szCs w:val="20"/>
              </w:rPr>
            </w:pPr>
          </w:p>
        </w:tc>
      </w:tr>
      <w:tr w:rsidR="008F3DC6" w:rsidRPr="008F3DC6" w14:paraId="029B9D00" w14:textId="77777777" w:rsidTr="008F3DC6">
        <w:trPr>
          <w:trHeight w:val="300"/>
        </w:trPr>
        <w:tc>
          <w:tcPr>
            <w:tcW w:w="460" w:type="dxa"/>
            <w:noWrap/>
          </w:tcPr>
          <w:p w14:paraId="01CFA6F8" w14:textId="77777777" w:rsidR="008F3DC6" w:rsidRPr="008F3DC6" w:rsidRDefault="008F3DC6" w:rsidP="008F3DC6">
            <w:pPr>
              <w:pStyle w:val="Odstavekseznama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5347" w:type="dxa"/>
            <w:noWrap/>
            <w:hideMark/>
          </w:tcPr>
          <w:p w14:paraId="1645255A" w14:textId="77777777" w:rsidR="008F3DC6" w:rsidRPr="008F3DC6" w:rsidRDefault="008F3DC6" w:rsidP="007325DB">
            <w:pPr>
              <w:rPr>
                <w:sz w:val="20"/>
                <w:szCs w:val="20"/>
              </w:rPr>
            </w:pPr>
            <w:r w:rsidRPr="008F3DC6">
              <w:rPr>
                <w:sz w:val="20"/>
                <w:szCs w:val="20"/>
              </w:rPr>
              <w:t>Sistem mora vse diskovne zmogljivosti imeti zaščitene z uporabo rezervnih diskov.</w:t>
            </w:r>
          </w:p>
        </w:tc>
        <w:tc>
          <w:tcPr>
            <w:tcW w:w="2268" w:type="dxa"/>
          </w:tcPr>
          <w:p w14:paraId="75B6BC72" w14:textId="77777777" w:rsidR="008F3DC6" w:rsidRPr="008F3DC6" w:rsidRDefault="008F3DC6" w:rsidP="007325D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E684E95" w14:textId="77777777" w:rsidR="008F3DC6" w:rsidRPr="008F3DC6" w:rsidRDefault="008F3DC6" w:rsidP="007325DB">
            <w:pPr>
              <w:rPr>
                <w:sz w:val="20"/>
                <w:szCs w:val="20"/>
              </w:rPr>
            </w:pPr>
          </w:p>
        </w:tc>
      </w:tr>
      <w:tr w:rsidR="008F3DC6" w:rsidRPr="008F3DC6" w14:paraId="614C6027" w14:textId="77777777" w:rsidTr="008F3DC6">
        <w:trPr>
          <w:trHeight w:val="300"/>
        </w:trPr>
        <w:tc>
          <w:tcPr>
            <w:tcW w:w="460" w:type="dxa"/>
            <w:noWrap/>
          </w:tcPr>
          <w:p w14:paraId="26E2A7A6" w14:textId="77777777" w:rsidR="008F3DC6" w:rsidRPr="008F3DC6" w:rsidRDefault="008F3DC6" w:rsidP="008F3DC6">
            <w:pPr>
              <w:pStyle w:val="Odstavekseznama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5347" w:type="dxa"/>
            <w:noWrap/>
            <w:hideMark/>
          </w:tcPr>
          <w:p w14:paraId="604649F2" w14:textId="77777777" w:rsidR="008F3DC6" w:rsidRPr="008F3DC6" w:rsidRDefault="008F3DC6" w:rsidP="007325DB">
            <w:pPr>
              <w:rPr>
                <w:sz w:val="20"/>
                <w:szCs w:val="20"/>
              </w:rPr>
            </w:pPr>
            <w:r w:rsidRPr="008F3DC6">
              <w:rPr>
                <w:sz w:val="20"/>
                <w:szCs w:val="20"/>
              </w:rPr>
              <w:t>Sistem mora podpirati vsaj protokole NFS in CIFS ter funkcionalnost VTL. Sistem mora podpirati tudi protokol NDMP.</w:t>
            </w:r>
          </w:p>
        </w:tc>
        <w:tc>
          <w:tcPr>
            <w:tcW w:w="2268" w:type="dxa"/>
          </w:tcPr>
          <w:p w14:paraId="038FB411" w14:textId="77777777" w:rsidR="008F3DC6" w:rsidRPr="008F3DC6" w:rsidRDefault="008F3DC6" w:rsidP="007325D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AFB99E9" w14:textId="77777777" w:rsidR="008F3DC6" w:rsidRPr="008F3DC6" w:rsidRDefault="008F3DC6" w:rsidP="007325DB">
            <w:pPr>
              <w:rPr>
                <w:sz w:val="20"/>
                <w:szCs w:val="20"/>
              </w:rPr>
            </w:pPr>
          </w:p>
        </w:tc>
      </w:tr>
      <w:tr w:rsidR="000276F7" w:rsidRPr="008F3DC6" w14:paraId="7C971F79" w14:textId="77777777" w:rsidTr="008F3DC6">
        <w:trPr>
          <w:trHeight w:val="300"/>
        </w:trPr>
        <w:tc>
          <w:tcPr>
            <w:tcW w:w="460" w:type="dxa"/>
            <w:noWrap/>
          </w:tcPr>
          <w:p w14:paraId="4A119035" w14:textId="77777777" w:rsidR="000276F7" w:rsidRPr="008F3DC6" w:rsidRDefault="000276F7" w:rsidP="000276F7">
            <w:pPr>
              <w:pStyle w:val="Odstavekseznama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5347" w:type="dxa"/>
            <w:noWrap/>
            <w:hideMark/>
          </w:tcPr>
          <w:p w14:paraId="1ED62B81" w14:textId="585D5727" w:rsidR="000276F7" w:rsidRPr="000276F7" w:rsidRDefault="000276F7" w:rsidP="000276F7">
            <w:pPr>
              <w:rPr>
                <w:sz w:val="20"/>
                <w:szCs w:val="20"/>
              </w:rPr>
            </w:pPr>
            <w:r w:rsidRPr="000276F7">
              <w:rPr>
                <w:sz w:val="20"/>
                <w:szCs w:val="20"/>
              </w:rPr>
              <w:t>V sistem mora biti vgrajenih najmanj 480 TB bruto kapacitete (SAS oz. NL-SAS) z diski kapacitete vsaj 8 TB.</w:t>
            </w:r>
          </w:p>
        </w:tc>
        <w:tc>
          <w:tcPr>
            <w:tcW w:w="2268" w:type="dxa"/>
          </w:tcPr>
          <w:p w14:paraId="194FBD12" w14:textId="397F55AF" w:rsidR="000276F7" w:rsidRPr="008F3DC6" w:rsidRDefault="00F2187D" w:rsidP="000276F7">
            <w:pPr>
              <w:rPr>
                <w:sz w:val="20"/>
                <w:szCs w:val="20"/>
              </w:rPr>
            </w:pPr>
            <w:r w:rsidRPr="00F2187D">
              <w:rPr>
                <w:sz w:val="20"/>
                <w:szCs w:val="20"/>
              </w:rPr>
              <w:t>Se ne izpolnjuje. Razvidno mora biti iz obrazca konfiguracija.</w:t>
            </w:r>
          </w:p>
        </w:tc>
        <w:tc>
          <w:tcPr>
            <w:tcW w:w="1276" w:type="dxa"/>
          </w:tcPr>
          <w:p w14:paraId="3875548F" w14:textId="77777777" w:rsidR="000276F7" w:rsidRDefault="000276F7" w:rsidP="000276F7">
            <w:pPr>
              <w:rPr>
                <w:sz w:val="20"/>
                <w:szCs w:val="20"/>
              </w:rPr>
            </w:pPr>
          </w:p>
          <w:p w14:paraId="231520C6" w14:textId="0839B131" w:rsidR="000276F7" w:rsidRPr="008F3DC6" w:rsidRDefault="000276F7" w:rsidP="000276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0276F7" w:rsidRPr="008F3DC6" w14:paraId="2AF744A6" w14:textId="77777777" w:rsidTr="008F3DC6">
        <w:trPr>
          <w:trHeight w:val="300"/>
        </w:trPr>
        <w:tc>
          <w:tcPr>
            <w:tcW w:w="460" w:type="dxa"/>
            <w:noWrap/>
          </w:tcPr>
          <w:p w14:paraId="4C9F531A" w14:textId="77777777" w:rsidR="000276F7" w:rsidRPr="008F3DC6" w:rsidRDefault="000276F7" w:rsidP="000276F7">
            <w:pPr>
              <w:pStyle w:val="Odstavekseznama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5347" w:type="dxa"/>
            <w:noWrap/>
            <w:hideMark/>
          </w:tcPr>
          <w:p w14:paraId="1743E6E3" w14:textId="46AFB95B" w:rsidR="000276F7" w:rsidRPr="008F3DC6" w:rsidRDefault="000276F7" w:rsidP="000276F7">
            <w:pPr>
              <w:rPr>
                <w:sz w:val="20"/>
                <w:szCs w:val="20"/>
              </w:rPr>
            </w:pPr>
            <w:r w:rsidRPr="00312271">
              <w:rPr>
                <w:sz w:val="20"/>
                <w:szCs w:val="20"/>
              </w:rPr>
              <w:t>V sistem mora biti vgrajenih najmanj 5 SSD diskov 2,5 palca kapacitete 3,84 TB za hitri predpomnilnik (cache).</w:t>
            </w:r>
          </w:p>
        </w:tc>
        <w:tc>
          <w:tcPr>
            <w:tcW w:w="2268" w:type="dxa"/>
          </w:tcPr>
          <w:p w14:paraId="22FD4F29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AD29050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</w:tr>
      <w:tr w:rsidR="000276F7" w:rsidRPr="008F3DC6" w14:paraId="5FE1327F" w14:textId="77777777" w:rsidTr="008F3DC6">
        <w:trPr>
          <w:trHeight w:val="300"/>
        </w:trPr>
        <w:tc>
          <w:tcPr>
            <w:tcW w:w="460" w:type="dxa"/>
            <w:noWrap/>
          </w:tcPr>
          <w:p w14:paraId="6B116A3F" w14:textId="77777777" w:rsidR="000276F7" w:rsidRPr="008F3DC6" w:rsidRDefault="000276F7" w:rsidP="000276F7">
            <w:pPr>
              <w:pStyle w:val="Odstavekseznama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5347" w:type="dxa"/>
            <w:noWrap/>
            <w:hideMark/>
          </w:tcPr>
          <w:p w14:paraId="1625D9D7" w14:textId="7DEF1887" w:rsidR="000276F7" w:rsidRPr="008F3DC6" w:rsidRDefault="000276F7" w:rsidP="000276F7">
            <w:pPr>
              <w:rPr>
                <w:sz w:val="20"/>
                <w:szCs w:val="20"/>
              </w:rPr>
            </w:pPr>
            <w:r w:rsidRPr="00312271">
              <w:rPr>
                <w:sz w:val="20"/>
                <w:szCs w:val="20"/>
              </w:rPr>
              <w:t>Sistem mora imeti možnost zapisovanja zaščitnih kopij s hitrostjo vsaj 24 TB/uro brez upoštevanja deduplikacije na izvoru in vsaj 52 TB/uro z upoštevanjem deduplikacije na izvoru.</w:t>
            </w:r>
          </w:p>
        </w:tc>
        <w:tc>
          <w:tcPr>
            <w:tcW w:w="2268" w:type="dxa"/>
          </w:tcPr>
          <w:p w14:paraId="4522D6C3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495BF85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</w:tr>
      <w:tr w:rsidR="000276F7" w:rsidRPr="008F3DC6" w14:paraId="30D7E5DE" w14:textId="77777777" w:rsidTr="008F3DC6">
        <w:trPr>
          <w:trHeight w:val="300"/>
        </w:trPr>
        <w:tc>
          <w:tcPr>
            <w:tcW w:w="460" w:type="dxa"/>
            <w:noWrap/>
          </w:tcPr>
          <w:p w14:paraId="5D5B2287" w14:textId="77777777" w:rsidR="000276F7" w:rsidRPr="008F3DC6" w:rsidRDefault="000276F7" w:rsidP="000276F7">
            <w:pPr>
              <w:pStyle w:val="Odstavekseznama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5347" w:type="dxa"/>
            <w:noWrap/>
            <w:hideMark/>
          </w:tcPr>
          <w:p w14:paraId="0C488092" w14:textId="77777777" w:rsidR="000276F7" w:rsidRPr="008F3DC6" w:rsidRDefault="000276F7" w:rsidP="000276F7">
            <w:pPr>
              <w:rPr>
                <w:sz w:val="20"/>
                <w:szCs w:val="20"/>
              </w:rPr>
            </w:pPr>
            <w:r w:rsidRPr="008F3DC6">
              <w:rPr>
                <w:sz w:val="20"/>
                <w:szCs w:val="20"/>
              </w:rPr>
              <w:t>Sistem mora biti povezljiv na LAN in mora vključevati CIFS in NFS protokole dostopa.</w:t>
            </w:r>
          </w:p>
        </w:tc>
        <w:tc>
          <w:tcPr>
            <w:tcW w:w="2268" w:type="dxa"/>
          </w:tcPr>
          <w:p w14:paraId="54790740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2181484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</w:tr>
      <w:tr w:rsidR="000276F7" w:rsidRPr="008F3DC6" w14:paraId="255FE8B8" w14:textId="77777777" w:rsidTr="008F3DC6">
        <w:trPr>
          <w:trHeight w:val="600"/>
        </w:trPr>
        <w:tc>
          <w:tcPr>
            <w:tcW w:w="460" w:type="dxa"/>
            <w:noWrap/>
          </w:tcPr>
          <w:p w14:paraId="659A4E49" w14:textId="77777777" w:rsidR="000276F7" w:rsidRPr="008F3DC6" w:rsidRDefault="000276F7" w:rsidP="000276F7">
            <w:pPr>
              <w:pStyle w:val="Odstavekseznama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5347" w:type="dxa"/>
            <w:hideMark/>
          </w:tcPr>
          <w:p w14:paraId="6BBA4226" w14:textId="1071DB2B" w:rsidR="000276F7" w:rsidRPr="008F3DC6" w:rsidRDefault="000276F7" w:rsidP="000276F7">
            <w:pPr>
              <w:rPr>
                <w:sz w:val="20"/>
                <w:szCs w:val="20"/>
              </w:rPr>
            </w:pPr>
            <w:r w:rsidRPr="00312271">
              <w:rPr>
                <w:sz w:val="20"/>
                <w:szCs w:val="20"/>
              </w:rPr>
              <w:t>Sistem mora imeti vsaj 4 mrežne (ethernet) priklope 25 Gb/s SFP28 z avtentičnimi (od istega proizvajalca kot ponujeni sistem) optičnimi moduli QSFP28 25 Gb/s. Sistem mora imeti vsaj 4 mrežne (ethernet) priklope 10 Gb/s SFP+ z avtentičnimi (od istega proizvajalca kot ponujeni sistem) optičnimi moduli SFP+ 10 Gb/s.</w:t>
            </w:r>
          </w:p>
        </w:tc>
        <w:tc>
          <w:tcPr>
            <w:tcW w:w="2268" w:type="dxa"/>
          </w:tcPr>
          <w:p w14:paraId="6388A0C4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B8C6DE0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</w:tr>
      <w:tr w:rsidR="000276F7" w:rsidRPr="008F3DC6" w14:paraId="60AD290A" w14:textId="77777777" w:rsidTr="008F3DC6">
        <w:trPr>
          <w:trHeight w:val="300"/>
        </w:trPr>
        <w:tc>
          <w:tcPr>
            <w:tcW w:w="460" w:type="dxa"/>
            <w:noWrap/>
          </w:tcPr>
          <w:p w14:paraId="6B6F931D" w14:textId="77777777" w:rsidR="000276F7" w:rsidRPr="008F3DC6" w:rsidRDefault="000276F7" w:rsidP="000276F7">
            <w:pPr>
              <w:pStyle w:val="Odstavekseznama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5347" w:type="dxa"/>
            <w:noWrap/>
            <w:hideMark/>
          </w:tcPr>
          <w:p w14:paraId="326BA92F" w14:textId="1EB15CE5" w:rsidR="000276F7" w:rsidRPr="008F3DC6" w:rsidRDefault="000276F7" w:rsidP="000276F7">
            <w:pPr>
              <w:rPr>
                <w:sz w:val="20"/>
                <w:szCs w:val="20"/>
              </w:rPr>
            </w:pPr>
            <w:r w:rsidRPr="00312271">
              <w:rPr>
                <w:sz w:val="20"/>
                <w:szCs w:val="20"/>
              </w:rPr>
              <w:t>Sistem mora imeti vsaj 4 FC MMF priklope hitrosti najmanj 16 Gb/s z avtentičnimi (od istega proizvajalca kot ponujeni sistem) optičnimi moduli najmanj 16 Gb/s SW.</w:t>
            </w:r>
          </w:p>
        </w:tc>
        <w:tc>
          <w:tcPr>
            <w:tcW w:w="2268" w:type="dxa"/>
          </w:tcPr>
          <w:p w14:paraId="67464E68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F3ADFEC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</w:tr>
      <w:tr w:rsidR="000276F7" w:rsidRPr="008F3DC6" w14:paraId="787664E0" w14:textId="77777777" w:rsidTr="008F3DC6">
        <w:trPr>
          <w:trHeight w:val="649"/>
        </w:trPr>
        <w:tc>
          <w:tcPr>
            <w:tcW w:w="460" w:type="dxa"/>
            <w:noWrap/>
          </w:tcPr>
          <w:p w14:paraId="6E0C4955" w14:textId="77777777" w:rsidR="000276F7" w:rsidRPr="008F3DC6" w:rsidRDefault="000276F7" w:rsidP="000276F7">
            <w:pPr>
              <w:pStyle w:val="Odstavekseznama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5347" w:type="dxa"/>
            <w:hideMark/>
          </w:tcPr>
          <w:p w14:paraId="686646E0" w14:textId="77777777" w:rsidR="000276F7" w:rsidRPr="008F3DC6" w:rsidRDefault="000276F7" w:rsidP="000276F7">
            <w:pPr>
              <w:rPr>
                <w:sz w:val="20"/>
                <w:szCs w:val="20"/>
              </w:rPr>
            </w:pPr>
            <w:r w:rsidRPr="008F3DC6">
              <w:rPr>
                <w:sz w:val="20"/>
                <w:szCs w:val="20"/>
              </w:rPr>
              <w:t>Ponujeni sistem mora vključevati in podpirati funkcionalnost izvajanja deduplikacije na izvoru.</w:t>
            </w:r>
          </w:p>
        </w:tc>
        <w:tc>
          <w:tcPr>
            <w:tcW w:w="2268" w:type="dxa"/>
          </w:tcPr>
          <w:p w14:paraId="36B9E91A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530493D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</w:tr>
      <w:tr w:rsidR="000276F7" w:rsidRPr="008F3DC6" w14:paraId="73D2CF3F" w14:textId="77777777" w:rsidTr="008F3DC6">
        <w:trPr>
          <w:trHeight w:val="558"/>
        </w:trPr>
        <w:tc>
          <w:tcPr>
            <w:tcW w:w="460" w:type="dxa"/>
            <w:noWrap/>
          </w:tcPr>
          <w:p w14:paraId="7108DCA8" w14:textId="77777777" w:rsidR="000276F7" w:rsidRPr="008F3DC6" w:rsidRDefault="000276F7" w:rsidP="000276F7">
            <w:pPr>
              <w:pStyle w:val="Odstavekseznama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5347" w:type="dxa"/>
            <w:hideMark/>
          </w:tcPr>
          <w:p w14:paraId="7C061FD3" w14:textId="77777777" w:rsidR="000276F7" w:rsidRPr="008F3DC6" w:rsidRDefault="000276F7" w:rsidP="000276F7">
            <w:pPr>
              <w:rPr>
                <w:sz w:val="20"/>
                <w:szCs w:val="20"/>
              </w:rPr>
            </w:pPr>
            <w:r w:rsidRPr="008F3DC6">
              <w:rPr>
                <w:sz w:val="20"/>
                <w:szCs w:val="20"/>
              </w:rPr>
              <w:t>Sistem mora vključevati naslednje lastnosti oz. podpirati naslednje funkcionalnosti:</w:t>
            </w:r>
            <w:r w:rsidRPr="008F3DC6">
              <w:rPr>
                <w:sz w:val="20"/>
                <w:szCs w:val="20"/>
              </w:rPr>
              <w:br/>
              <w:t>- zapisovanje/branje podatkov preko SAN-a z uporabo simulacije fizičnih tračnih enot – VTL</w:t>
            </w:r>
          </w:p>
          <w:p w14:paraId="11FFD92B" w14:textId="77777777" w:rsidR="000276F7" w:rsidRPr="008F3DC6" w:rsidRDefault="000276F7" w:rsidP="000276F7">
            <w:pPr>
              <w:rPr>
                <w:sz w:val="20"/>
                <w:szCs w:val="20"/>
              </w:rPr>
            </w:pPr>
            <w:r w:rsidRPr="008F3DC6">
              <w:rPr>
                <w:sz w:val="20"/>
                <w:szCs w:val="20"/>
              </w:rPr>
              <w:t>- zapisovanje/branje preko LAN-a in SAN-a se lahko izvaja hkrati</w:t>
            </w:r>
            <w:r w:rsidRPr="008F3DC6">
              <w:rPr>
                <w:sz w:val="20"/>
                <w:szCs w:val="20"/>
              </w:rPr>
              <w:br/>
              <w:t>- deduplikacija se mora izvajati globalno za vse podatke shranjene na sistemu neodvisno od načina povezave in protokola dostopa.</w:t>
            </w:r>
          </w:p>
        </w:tc>
        <w:tc>
          <w:tcPr>
            <w:tcW w:w="2268" w:type="dxa"/>
          </w:tcPr>
          <w:p w14:paraId="1F3AEF4F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2FB7561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</w:tr>
      <w:tr w:rsidR="000276F7" w:rsidRPr="008F3DC6" w14:paraId="4095CC1D" w14:textId="77777777" w:rsidTr="008F3DC6">
        <w:trPr>
          <w:trHeight w:val="629"/>
        </w:trPr>
        <w:tc>
          <w:tcPr>
            <w:tcW w:w="460" w:type="dxa"/>
            <w:noWrap/>
          </w:tcPr>
          <w:p w14:paraId="796588E3" w14:textId="77777777" w:rsidR="000276F7" w:rsidRPr="008F3DC6" w:rsidRDefault="000276F7" w:rsidP="000276F7">
            <w:pPr>
              <w:pStyle w:val="Odstavekseznama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5347" w:type="dxa"/>
            <w:hideMark/>
          </w:tcPr>
          <w:p w14:paraId="474166F9" w14:textId="77777777" w:rsidR="000276F7" w:rsidRPr="008F3DC6" w:rsidRDefault="000276F7" w:rsidP="000276F7">
            <w:pPr>
              <w:rPr>
                <w:sz w:val="20"/>
                <w:szCs w:val="20"/>
              </w:rPr>
            </w:pPr>
            <w:r w:rsidRPr="008F3DC6">
              <w:rPr>
                <w:sz w:val="20"/>
                <w:szCs w:val="20"/>
              </w:rPr>
              <w:t>Sistem mora vključevati naslednjo lastnost oz. podpirati funkcionalnost asinhronega kopiranja vseh podatkov na rezervni sistem, ki mora:</w:t>
            </w:r>
          </w:p>
          <w:p w14:paraId="331837B3" w14:textId="77777777" w:rsidR="000276F7" w:rsidRPr="008F3DC6" w:rsidRDefault="000276F7" w:rsidP="000276F7">
            <w:pPr>
              <w:rPr>
                <w:sz w:val="20"/>
                <w:szCs w:val="20"/>
              </w:rPr>
            </w:pPr>
            <w:r w:rsidRPr="008F3DC6">
              <w:rPr>
                <w:sz w:val="20"/>
                <w:szCs w:val="20"/>
              </w:rPr>
              <w:t>- delovati na nivoju ponujenega sistema (brez uporabe dodatnih strežniških zmogljivosti),</w:t>
            </w:r>
          </w:p>
          <w:p w14:paraId="431D8E51" w14:textId="77777777" w:rsidR="000276F7" w:rsidRPr="008F3DC6" w:rsidRDefault="000276F7" w:rsidP="000276F7">
            <w:pPr>
              <w:rPr>
                <w:sz w:val="20"/>
                <w:szCs w:val="20"/>
              </w:rPr>
            </w:pPr>
            <w:r w:rsidRPr="008F3DC6">
              <w:rPr>
                <w:sz w:val="20"/>
                <w:szCs w:val="20"/>
              </w:rPr>
              <w:t>- omogočati mora Ethernet priklop in sinhronizacijo z rezervnim sistemom preko TCP/IP protokola,</w:t>
            </w:r>
          </w:p>
          <w:p w14:paraId="5FE98D6B" w14:textId="77777777" w:rsidR="000276F7" w:rsidRPr="008F3DC6" w:rsidRDefault="000276F7" w:rsidP="000276F7">
            <w:pPr>
              <w:rPr>
                <w:sz w:val="20"/>
                <w:szCs w:val="20"/>
              </w:rPr>
            </w:pPr>
            <w:r w:rsidRPr="008F3DC6">
              <w:rPr>
                <w:sz w:val="20"/>
                <w:szCs w:val="20"/>
              </w:rPr>
              <w:t>- replikacija mora omogočati rešitev za zmanjšanje količine podatkov, ki se pošilja po omrežju (stiskanje in deduplikacija posredovanih podatkov).</w:t>
            </w:r>
          </w:p>
        </w:tc>
        <w:tc>
          <w:tcPr>
            <w:tcW w:w="2268" w:type="dxa"/>
          </w:tcPr>
          <w:p w14:paraId="1DE33377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03A1DCB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</w:tr>
      <w:tr w:rsidR="000276F7" w:rsidRPr="008F3DC6" w14:paraId="568A9DD5" w14:textId="77777777" w:rsidTr="008F3DC6">
        <w:trPr>
          <w:trHeight w:val="300"/>
        </w:trPr>
        <w:tc>
          <w:tcPr>
            <w:tcW w:w="460" w:type="dxa"/>
            <w:noWrap/>
          </w:tcPr>
          <w:p w14:paraId="4DC4466E" w14:textId="77777777" w:rsidR="000276F7" w:rsidRPr="008F3DC6" w:rsidRDefault="000276F7" w:rsidP="000276F7">
            <w:pPr>
              <w:pStyle w:val="Odstavekseznama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5347" w:type="dxa"/>
            <w:noWrap/>
          </w:tcPr>
          <w:p w14:paraId="7DCED840" w14:textId="77777777" w:rsidR="000276F7" w:rsidRPr="008F3DC6" w:rsidRDefault="000276F7" w:rsidP="000276F7">
            <w:pPr>
              <w:rPr>
                <w:sz w:val="20"/>
                <w:szCs w:val="20"/>
              </w:rPr>
            </w:pPr>
            <w:r w:rsidRPr="008F3DC6">
              <w:rPr>
                <w:sz w:val="20"/>
                <w:szCs w:val="20"/>
              </w:rPr>
              <w:t>Vključena mora biti programska oprema oz. licence za vse funkcionalnosti za celotno kapaciteto sistema.</w:t>
            </w:r>
          </w:p>
        </w:tc>
        <w:tc>
          <w:tcPr>
            <w:tcW w:w="2268" w:type="dxa"/>
          </w:tcPr>
          <w:p w14:paraId="034B1DD8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3C48E0E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</w:tr>
      <w:tr w:rsidR="000276F7" w:rsidRPr="008F3DC6" w14:paraId="5736CD1C" w14:textId="77777777" w:rsidTr="008F3DC6">
        <w:trPr>
          <w:trHeight w:val="300"/>
        </w:trPr>
        <w:tc>
          <w:tcPr>
            <w:tcW w:w="460" w:type="dxa"/>
            <w:noWrap/>
          </w:tcPr>
          <w:p w14:paraId="1ED5D0C5" w14:textId="77777777" w:rsidR="000276F7" w:rsidRPr="008F3DC6" w:rsidRDefault="000276F7" w:rsidP="000276F7">
            <w:pPr>
              <w:pStyle w:val="Odstavekseznama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5347" w:type="dxa"/>
            <w:noWrap/>
            <w:hideMark/>
          </w:tcPr>
          <w:p w14:paraId="0BB6C79F" w14:textId="77777777" w:rsidR="000276F7" w:rsidRPr="008F3DC6" w:rsidRDefault="000276F7" w:rsidP="000276F7">
            <w:pPr>
              <w:rPr>
                <w:sz w:val="20"/>
                <w:szCs w:val="20"/>
              </w:rPr>
            </w:pPr>
            <w:r w:rsidRPr="008F3DC6">
              <w:rPr>
                <w:sz w:val="20"/>
                <w:szCs w:val="20"/>
              </w:rPr>
              <w:t>Sistem mora delovati na način, da se podatki deduplicirajo pred zapisom na diskovni sistem (»inline« deduplikacija).</w:t>
            </w:r>
          </w:p>
        </w:tc>
        <w:tc>
          <w:tcPr>
            <w:tcW w:w="2268" w:type="dxa"/>
          </w:tcPr>
          <w:p w14:paraId="7E14DF1F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1C0A998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</w:tr>
      <w:tr w:rsidR="000276F7" w:rsidRPr="008F3DC6" w14:paraId="75DF2265" w14:textId="77777777" w:rsidTr="008F3DC6">
        <w:trPr>
          <w:trHeight w:val="629"/>
        </w:trPr>
        <w:tc>
          <w:tcPr>
            <w:tcW w:w="460" w:type="dxa"/>
            <w:noWrap/>
          </w:tcPr>
          <w:p w14:paraId="6C67A169" w14:textId="77777777" w:rsidR="000276F7" w:rsidRPr="008F3DC6" w:rsidRDefault="000276F7" w:rsidP="000276F7">
            <w:pPr>
              <w:pStyle w:val="Odstavekseznama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5347" w:type="dxa"/>
            <w:hideMark/>
          </w:tcPr>
          <w:p w14:paraId="5EA81BC0" w14:textId="77777777" w:rsidR="000276F7" w:rsidRPr="008F3DC6" w:rsidRDefault="000276F7" w:rsidP="000276F7">
            <w:pPr>
              <w:rPr>
                <w:sz w:val="20"/>
                <w:szCs w:val="20"/>
              </w:rPr>
            </w:pPr>
            <w:r w:rsidRPr="008F3DC6">
              <w:rPr>
                <w:sz w:val="20"/>
                <w:szCs w:val="20"/>
              </w:rPr>
              <w:t>Sistem mora izvajati preverjanje pravilnosti zapisa. Sistem mora stalno preverjati zapis podatkov na diskih (continuous scrubbing of data, self healing).</w:t>
            </w:r>
          </w:p>
        </w:tc>
        <w:tc>
          <w:tcPr>
            <w:tcW w:w="2268" w:type="dxa"/>
          </w:tcPr>
          <w:p w14:paraId="723D7016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A01E5F1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</w:tr>
      <w:tr w:rsidR="000276F7" w:rsidRPr="008F3DC6" w14:paraId="1D39818D" w14:textId="77777777" w:rsidTr="008F3DC6">
        <w:trPr>
          <w:trHeight w:val="553"/>
        </w:trPr>
        <w:tc>
          <w:tcPr>
            <w:tcW w:w="460" w:type="dxa"/>
            <w:noWrap/>
          </w:tcPr>
          <w:p w14:paraId="0C376059" w14:textId="77777777" w:rsidR="000276F7" w:rsidRPr="008F3DC6" w:rsidRDefault="000276F7" w:rsidP="000276F7">
            <w:pPr>
              <w:pStyle w:val="Odstavekseznama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5347" w:type="dxa"/>
          </w:tcPr>
          <w:p w14:paraId="43780049" w14:textId="77777777" w:rsidR="000276F7" w:rsidRPr="008F3DC6" w:rsidRDefault="000276F7" w:rsidP="000276F7">
            <w:pPr>
              <w:rPr>
                <w:sz w:val="20"/>
                <w:szCs w:val="20"/>
              </w:rPr>
            </w:pPr>
            <w:r w:rsidRPr="008F3DC6">
              <w:rPr>
                <w:sz w:val="20"/>
                <w:szCs w:val="20"/>
              </w:rPr>
              <w:t>Sistem mora imeti vključeno funkcionalnost zaščite zapisanih podatkov pred spremembo ali brisanjem (s strani skrbnika sistema ali zlonamerne kode) skladno s SEC 17a-4f.</w:t>
            </w:r>
          </w:p>
        </w:tc>
        <w:tc>
          <w:tcPr>
            <w:tcW w:w="2268" w:type="dxa"/>
          </w:tcPr>
          <w:p w14:paraId="6DAFD512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D8E0A9B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</w:tr>
      <w:tr w:rsidR="000276F7" w:rsidRPr="008F3DC6" w14:paraId="38F605DD" w14:textId="77777777" w:rsidTr="008F3DC6">
        <w:trPr>
          <w:trHeight w:val="513"/>
        </w:trPr>
        <w:tc>
          <w:tcPr>
            <w:tcW w:w="460" w:type="dxa"/>
            <w:noWrap/>
          </w:tcPr>
          <w:p w14:paraId="422BBC43" w14:textId="77777777" w:rsidR="000276F7" w:rsidRPr="008F3DC6" w:rsidRDefault="000276F7" w:rsidP="000276F7">
            <w:pPr>
              <w:pStyle w:val="Odstavekseznama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5347" w:type="dxa"/>
          </w:tcPr>
          <w:p w14:paraId="22E23F77" w14:textId="77777777" w:rsidR="000276F7" w:rsidRPr="008F3DC6" w:rsidRDefault="000276F7" w:rsidP="000276F7">
            <w:pPr>
              <w:rPr>
                <w:sz w:val="20"/>
                <w:szCs w:val="20"/>
              </w:rPr>
            </w:pPr>
            <w:r w:rsidRPr="008F3DC6">
              <w:rPr>
                <w:sz w:val="20"/>
                <w:szCs w:val="20"/>
              </w:rPr>
              <w:t>Sistem mora omogočati varno logično delitev dostopa do sistema v smislu več-najemniškega modela (multitenancy).</w:t>
            </w:r>
          </w:p>
        </w:tc>
        <w:tc>
          <w:tcPr>
            <w:tcW w:w="2268" w:type="dxa"/>
          </w:tcPr>
          <w:p w14:paraId="5CA98C00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F6CB8AF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</w:tr>
      <w:tr w:rsidR="000276F7" w:rsidRPr="008F3DC6" w14:paraId="72F7001C" w14:textId="77777777" w:rsidTr="008F3DC6">
        <w:trPr>
          <w:trHeight w:val="299"/>
        </w:trPr>
        <w:tc>
          <w:tcPr>
            <w:tcW w:w="460" w:type="dxa"/>
            <w:noWrap/>
          </w:tcPr>
          <w:p w14:paraId="514BC587" w14:textId="77777777" w:rsidR="000276F7" w:rsidRPr="008F3DC6" w:rsidRDefault="000276F7" w:rsidP="000276F7">
            <w:pPr>
              <w:pStyle w:val="Odstavekseznama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5347" w:type="dxa"/>
          </w:tcPr>
          <w:p w14:paraId="62E5A881" w14:textId="77777777" w:rsidR="000276F7" w:rsidRPr="008F3DC6" w:rsidRDefault="000276F7" w:rsidP="000276F7">
            <w:pPr>
              <w:rPr>
                <w:sz w:val="20"/>
                <w:szCs w:val="20"/>
              </w:rPr>
            </w:pPr>
            <w:r w:rsidRPr="008F3DC6">
              <w:rPr>
                <w:sz w:val="20"/>
                <w:szCs w:val="20"/>
              </w:rPr>
              <w:t>Sistem mora imeti vključeno funkcionalnost sprotnega šifriranja (»inline encryption«) pri zapisovanju na disk in pri komunikaciji med sistemi za potrebe replikacije.</w:t>
            </w:r>
          </w:p>
        </w:tc>
        <w:tc>
          <w:tcPr>
            <w:tcW w:w="2268" w:type="dxa"/>
          </w:tcPr>
          <w:p w14:paraId="1F7E3C40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8DA1F7E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</w:tr>
      <w:tr w:rsidR="000276F7" w:rsidRPr="008F3DC6" w14:paraId="494CD2E3" w14:textId="77777777" w:rsidTr="008F3DC6">
        <w:trPr>
          <w:trHeight w:val="299"/>
        </w:trPr>
        <w:tc>
          <w:tcPr>
            <w:tcW w:w="460" w:type="dxa"/>
            <w:noWrap/>
          </w:tcPr>
          <w:p w14:paraId="08CC1C20" w14:textId="77777777" w:rsidR="000276F7" w:rsidRPr="008F3DC6" w:rsidRDefault="000276F7" w:rsidP="000276F7">
            <w:pPr>
              <w:pStyle w:val="Odstavekseznama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5347" w:type="dxa"/>
          </w:tcPr>
          <w:p w14:paraId="195FA51C" w14:textId="77777777" w:rsidR="000276F7" w:rsidRPr="008F3DC6" w:rsidRDefault="000276F7" w:rsidP="000276F7">
            <w:pPr>
              <w:rPr>
                <w:sz w:val="20"/>
                <w:szCs w:val="20"/>
              </w:rPr>
            </w:pPr>
            <w:r w:rsidRPr="008F3DC6">
              <w:rPr>
                <w:sz w:val="20"/>
                <w:szCs w:val="20"/>
              </w:rPr>
              <w:t>Ponujeni sistem mora imeti certifikat Arhiva Republike Slovenije, s katerim se dokazuje, da je registriran v seznam certificirane strojne opreme.</w:t>
            </w:r>
          </w:p>
        </w:tc>
        <w:tc>
          <w:tcPr>
            <w:tcW w:w="2268" w:type="dxa"/>
          </w:tcPr>
          <w:p w14:paraId="054DE078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7A8FF0A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</w:tr>
      <w:tr w:rsidR="000276F7" w:rsidRPr="008F3DC6" w14:paraId="20957FF4" w14:textId="77777777" w:rsidTr="008F3DC6">
        <w:trPr>
          <w:trHeight w:val="513"/>
        </w:trPr>
        <w:tc>
          <w:tcPr>
            <w:tcW w:w="460" w:type="dxa"/>
            <w:noWrap/>
          </w:tcPr>
          <w:p w14:paraId="23432768" w14:textId="77777777" w:rsidR="000276F7" w:rsidRPr="008F3DC6" w:rsidRDefault="000276F7" w:rsidP="000276F7">
            <w:pPr>
              <w:pStyle w:val="Odstavekseznama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5347" w:type="dxa"/>
          </w:tcPr>
          <w:p w14:paraId="624B8B8F" w14:textId="112BA284" w:rsidR="000276F7" w:rsidRPr="008F3DC6" w:rsidRDefault="000276F7" w:rsidP="000276F7">
            <w:pPr>
              <w:rPr>
                <w:sz w:val="20"/>
                <w:szCs w:val="20"/>
              </w:rPr>
            </w:pPr>
            <w:r w:rsidRPr="008F3DC6">
              <w:rPr>
                <w:sz w:val="20"/>
                <w:szCs w:val="20"/>
              </w:rPr>
              <w:t>Sistem mora podpirati integracijo z naslednjimi aplikacijami: Oracle DB, IBM DB2, Microsoft SQL, Microsoft Exchange, SAP HANA, PostgreSQL,. Integracija pomeni, da je možno izvajanje varnostn</w:t>
            </w:r>
            <w:r>
              <w:rPr>
                <w:sz w:val="20"/>
                <w:szCs w:val="20"/>
              </w:rPr>
              <w:t>ega</w:t>
            </w:r>
            <w:r w:rsidRPr="008F3DC6">
              <w:rPr>
                <w:sz w:val="20"/>
                <w:szCs w:val="20"/>
              </w:rPr>
              <w:t xml:space="preserve"> kopiranj</w:t>
            </w:r>
            <w:r>
              <w:rPr>
                <w:sz w:val="20"/>
                <w:szCs w:val="20"/>
              </w:rPr>
              <w:t>a</w:t>
            </w:r>
            <w:r w:rsidRPr="008F3DC6">
              <w:rPr>
                <w:sz w:val="20"/>
                <w:szCs w:val="20"/>
              </w:rPr>
              <w:t xml:space="preserve"> podatkov naštetih aplikacij direktno na ponujen arhivski diskovni sistem brez potrebe po uporabi namenske programske opreme za varnostno kopiranje podatkov.</w:t>
            </w:r>
          </w:p>
        </w:tc>
        <w:tc>
          <w:tcPr>
            <w:tcW w:w="2268" w:type="dxa"/>
          </w:tcPr>
          <w:p w14:paraId="0735D16F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6B032B1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</w:tr>
      <w:tr w:rsidR="000276F7" w:rsidRPr="008F3DC6" w14:paraId="6B63D40F" w14:textId="77777777" w:rsidTr="008F3DC6">
        <w:trPr>
          <w:trHeight w:val="300"/>
        </w:trPr>
        <w:tc>
          <w:tcPr>
            <w:tcW w:w="460" w:type="dxa"/>
            <w:noWrap/>
          </w:tcPr>
          <w:p w14:paraId="225A6A57" w14:textId="77777777" w:rsidR="000276F7" w:rsidRPr="008F3DC6" w:rsidRDefault="000276F7" w:rsidP="000276F7">
            <w:pPr>
              <w:pStyle w:val="Odstavekseznama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5347" w:type="dxa"/>
            <w:noWrap/>
            <w:hideMark/>
          </w:tcPr>
          <w:p w14:paraId="01AE5603" w14:textId="77777777" w:rsidR="000276F7" w:rsidRPr="008F3DC6" w:rsidRDefault="000276F7" w:rsidP="000276F7">
            <w:pPr>
              <w:rPr>
                <w:sz w:val="20"/>
                <w:szCs w:val="20"/>
              </w:rPr>
            </w:pPr>
            <w:r w:rsidRPr="008F3DC6">
              <w:rPr>
                <w:sz w:val="20"/>
                <w:szCs w:val="20"/>
              </w:rPr>
              <w:t>Sistem mora omogočati replikacijo podatkov na virtualizirano namensko deduplikacijsko napravo (licence niso predmet ponudbe). Virtualizirana namenska deduplikacijska naprava mora biti podprta na VMware vSphere in KVM.</w:t>
            </w:r>
          </w:p>
        </w:tc>
        <w:tc>
          <w:tcPr>
            <w:tcW w:w="2268" w:type="dxa"/>
          </w:tcPr>
          <w:p w14:paraId="182672BB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60C27E9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</w:tr>
      <w:tr w:rsidR="000276F7" w:rsidRPr="008F3DC6" w14:paraId="5B1A7D15" w14:textId="77777777" w:rsidTr="008F3DC6">
        <w:trPr>
          <w:trHeight w:val="300"/>
        </w:trPr>
        <w:tc>
          <w:tcPr>
            <w:tcW w:w="460" w:type="dxa"/>
            <w:noWrap/>
          </w:tcPr>
          <w:p w14:paraId="6FCB290D" w14:textId="77777777" w:rsidR="000276F7" w:rsidRPr="008F3DC6" w:rsidRDefault="000276F7" w:rsidP="000276F7">
            <w:pPr>
              <w:pStyle w:val="Odstavekseznama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5347" w:type="dxa"/>
            <w:noWrap/>
          </w:tcPr>
          <w:p w14:paraId="5FF2BD40" w14:textId="77777777" w:rsidR="000276F7" w:rsidRPr="008F3DC6" w:rsidRDefault="000276F7" w:rsidP="000276F7">
            <w:pPr>
              <w:rPr>
                <w:sz w:val="20"/>
                <w:szCs w:val="20"/>
              </w:rPr>
            </w:pPr>
            <w:r w:rsidRPr="008F3DC6">
              <w:rPr>
                <w:sz w:val="20"/>
                <w:szCs w:val="20"/>
              </w:rPr>
              <w:t>Sistem mora omogočati uporabo posnetkov (snapshot).</w:t>
            </w:r>
          </w:p>
        </w:tc>
        <w:tc>
          <w:tcPr>
            <w:tcW w:w="2268" w:type="dxa"/>
          </w:tcPr>
          <w:p w14:paraId="7E531EE2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5D4ADC0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</w:tr>
      <w:tr w:rsidR="000276F7" w:rsidRPr="008F3DC6" w14:paraId="6B062B2F" w14:textId="77777777" w:rsidTr="008F3DC6">
        <w:trPr>
          <w:trHeight w:val="300"/>
        </w:trPr>
        <w:tc>
          <w:tcPr>
            <w:tcW w:w="460" w:type="dxa"/>
            <w:noWrap/>
          </w:tcPr>
          <w:p w14:paraId="223D82C5" w14:textId="77777777" w:rsidR="000276F7" w:rsidRPr="008F3DC6" w:rsidRDefault="000276F7" w:rsidP="000276F7">
            <w:pPr>
              <w:pStyle w:val="Odstavekseznama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5347" w:type="dxa"/>
            <w:noWrap/>
            <w:hideMark/>
          </w:tcPr>
          <w:p w14:paraId="2CCE87E0" w14:textId="77777777" w:rsidR="000276F7" w:rsidRPr="008F3DC6" w:rsidRDefault="000276F7" w:rsidP="000276F7">
            <w:pPr>
              <w:rPr>
                <w:sz w:val="20"/>
                <w:szCs w:val="20"/>
              </w:rPr>
            </w:pPr>
            <w:r w:rsidRPr="008F3DC6">
              <w:rPr>
                <w:sz w:val="20"/>
                <w:szCs w:val="20"/>
              </w:rPr>
              <w:t>Priložena programska oprema za upravljanje in nadzor preko grafičnega vmesnika in ukazne vrstice.</w:t>
            </w:r>
          </w:p>
        </w:tc>
        <w:tc>
          <w:tcPr>
            <w:tcW w:w="2268" w:type="dxa"/>
          </w:tcPr>
          <w:p w14:paraId="0A3F5AB8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B87FD1E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</w:tr>
      <w:tr w:rsidR="000276F7" w:rsidRPr="008F3DC6" w14:paraId="18F3426B" w14:textId="77777777" w:rsidTr="008F3DC6">
        <w:trPr>
          <w:trHeight w:val="300"/>
        </w:trPr>
        <w:tc>
          <w:tcPr>
            <w:tcW w:w="460" w:type="dxa"/>
            <w:noWrap/>
          </w:tcPr>
          <w:p w14:paraId="66B38842" w14:textId="77777777" w:rsidR="000276F7" w:rsidRPr="008F3DC6" w:rsidRDefault="000276F7" w:rsidP="000276F7">
            <w:pPr>
              <w:pStyle w:val="Odstavekseznama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5347" w:type="dxa"/>
            <w:noWrap/>
          </w:tcPr>
          <w:p w14:paraId="107F3242" w14:textId="77777777" w:rsidR="000276F7" w:rsidRPr="008F3DC6" w:rsidRDefault="000276F7" w:rsidP="000276F7">
            <w:pPr>
              <w:rPr>
                <w:sz w:val="20"/>
                <w:szCs w:val="20"/>
                <w:highlight w:val="yellow"/>
              </w:rPr>
            </w:pPr>
            <w:r w:rsidRPr="008F3DC6">
              <w:rPr>
                <w:sz w:val="20"/>
                <w:szCs w:val="20"/>
              </w:rPr>
              <w:t>Upravljanje vseh ponujenih sistemov mora biti možno iz ene centralne konzole.</w:t>
            </w:r>
          </w:p>
        </w:tc>
        <w:tc>
          <w:tcPr>
            <w:tcW w:w="2268" w:type="dxa"/>
          </w:tcPr>
          <w:p w14:paraId="7AB7BF20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62C34D2" w14:textId="77777777" w:rsidR="000276F7" w:rsidRPr="008F3DC6" w:rsidRDefault="000276F7" w:rsidP="000276F7">
            <w:pPr>
              <w:rPr>
                <w:sz w:val="20"/>
                <w:szCs w:val="20"/>
              </w:rPr>
            </w:pPr>
          </w:p>
        </w:tc>
      </w:tr>
    </w:tbl>
    <w:p w14:paraId="596F8C37" w14:textId="77777777" w:rsidR="008F3DC6" w:rsidRPr="008F3DC6" w:rsidRDefault="008F3DC6" w:rsidP="008F3DC6">
      <w:pPr>
        <w:rPr>
          <w:sz w:val="20"/>
          <w:szCs w:val="20"/>
        </w:rPr>
      </w:pPr>
    </w:p>
    <w:sectPr w:rsidR="008F3DC6" w:rsidRPr="008F3DC6" w:rsidSect="00A4050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C335C" w14:textId="77777777" w:rsidR="00BE106A" w:rsidRDefault="00BE106A" w:rsidP="00A40508">
      <w:pPr>
        <w:spacing w:after="0" w:line="240" w:lineRule="auto"/>
      </w:pPr>
      <w:r>
        <w:separator/>
      </w:r>
    </w:p>
  </w:endnote>
  <w:endnote w:type="continuationSeparator" w:id="0">
    <w:p w14:paraId="1162E405" w14:textId="77777777" w:rsidR="00BE106A" w:rsidRDefault="00BE106A" w:rsidP="00A4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8A36C" w14:textId="77777777" w:rsidR="000A2BE5" w:rsidRDefault="000A2BE5" w:rsidP="000A2BE5">
    <w:pPr>
      <w:pStyle w:val="Noga"/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ODDRONEXT-20/2024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Stran </w:t>
    </w:r>
    <w:r>
      <w:rPr>
        <w:rFonts w:ascii="Arial" w:hAnsi="Arial" w:cs="Arial"/>
        <w:bCs/>
        <w:sz w:val="18"/>
        <w:szCs w:val="18"/>
      </w:rPr>
      <w:fldChar w:fldCharType="begin"/>
    </w:r>
    <w:r>
      <w:rPr>
        <w:rFonts w:ascii="Arial" w:hAnsi="Arial" w:cs="Arial"/>
        <w:bCs/>
        <w:sz w:val="18"/>
        <w:szCs w:val="18"/>
      </w:rPr>
      <w:instrText>PAGE</w:instrText>
    </w:r>
    <w:r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sz w:val="18"/>
        <w:szCs w:val="18"/>
      </w:rPr>
      <w:t>1</w:t>
    </w:r>
    <w:r>
      <w:rPr>
        <w:rFonts w:ascii="Arial" w:hAnsi="Arial" w:cs="Arial"/>
        <w:bCs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 od </w:t>
    </w:r>
    <w:r>
      <w:rPr>
        <w:rFonts w:ascii="Arial" w:hAnsi="Arial" w:cs="Arial"/>
        <w:bCs/>
        <w:sz w:val="18"/>
        <w:szCs w:val="18"/>
      </w:rPr>
      <w:fldChar w:fldCharType="begin"/>
    </w:r>
    <w:r>
      <w:rPr>
        <w:rFonts w:ascii="Arial" w:hAnsi="Arial" w:cs="Arial"/>
        <w:bCs/>
        <w:sz w:val="18"/>
        <w:szCs w:val="18"/>
      </w:rPr>
      <w:instrText>NUMPAGES</w:instrText>
    </w:r>
    <w:r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sz w:val="18"/>
        <w:szCs w:val="18"/>
      </w:rPr>
      <w:t>1</w:t>
    </w:r>
    <w:r>
      <w:rPr>
        <w:rFonts w:ascii="Arial" w:hAnsi="Arial" w:cs="Arial"/>
        <w:bCs/>
        <w:sz w:val="18"/>
        <w:szCs w:val="18"/>
      </w:rPr>
      <w:fldChar w:fldCharType="end"/>
    </w:r>
  </w:p>
  <w:p w14:paraId="1507F423" w14:textId="77777777" w:rsidR="009D676D" w:rsidRDefault="009D67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0CC9F" w14:textId="77777777" w:rsidR="00BE106A" w:rsidRDefault="00BE106A" w:rsidP="00A40508">
      <w:pPr>
        <w:spacing w:after="0" w:line="240" w:lineRule="auto"/>
      </w:pPr>
      <w:r>
        <w:separator/>
      </w:r>
    </w:p>
  </w:footnote>
  <w:footnote w:type="continuationSeparator" w:id="0">
    <w:p w14:paraId="44C0B908" w14:textId="77777777" w:rsidR="00BE106A" w:rsidRDefault="00BE106A" w:rsidP="00A40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82D15" w14:textId="1356DAE5" w:rsidR="009D676D" w:rsidRPr="00A40508" w:rsidRDefault="00A40508" w:rsidP="009D676D">
    <w:pPr>
      <w:pStyle w:val="Glava"/>
      <w:rPr>
        <w:rFonts w:ascii="Arial" w:hAnsi="Arial" w:cs="Arial"/>
        <w:sz w:val="18"/>
        <w:szCs w:val="18"/>
        <w:u w:val="single"/>
      </w:rPr>
    </w:pPr>
    <w:r w:rsidRPr="00A40508">
      <w:rPr>
        <w:rFonts w:ascii="Arial" w:hAnsi="Arial" w:cs="Arial"/>
        <w:sz w:val="18"/>
        <w:szCs w:val="18"/>
        <w:u w:val="single"/>
      </w:rPr>
      <w:t xml:space="preserve">Obrazec </w:t>
    </w:r>
    <w:r w:rsidR="009D676D">
      <w:rPr>
        <w:rFonts w:ascii="Arial" w:hAnsi="Arial" w:cs="Arial"/>
        <w:sz w:val="18"/>
        <w:szCs w:val="18"/>
        <w:u w:val="single"/>
      </w:rPr>
      <w:t xml:space="preserve">SKLOP </w:t>
    </w:r>
    <w:r w:rsidR="00431B18">
      <w:rPr>
        <w:rFonts w:ascii="Arial" w:hAnsi="Arial" w:cs="Arial"/>
        <w:sz w:val="18"/>
        <w:szCs w:val="18"/>
        <w:u w:val="single"/>
      </w:rPr>
      <w:t>6</w:t>
    </w:r>
    <w:r w:rsidR="009D676D">
      <w:rPr>
        <w:rFonts w:ascii="Arial" w:hAnsi="Arial" w:cs="Arial"/>
        <w:sz w:val="18"/>
        <w:szCs w:val="18"/>
        <w:u w:val="single"/>
      </w:rPr>
      <w:t xml:space="preserve"> - </w:t>
    </w:r>
    <w:r w:rsidRPr="00A40508">
      <w:rPr>
        <w:rFonts w:ascii="Arial" w:hAnsi="Arial" w:cs="Arial"/>
        <w:sz w:val="18"/>
        <w:szCs w:val="18"/>
        <w:u w:val="single"/>
      </w:rPr>
      <w:t>''Skladnost</w:t>
    </w:r>
    <w:r w:rsidR="009D676D">
      <w:rPr>
        <w:rFonts w:ascii="Arial" w:hAnsi="Arial" w:cs="Arial"/>
        <w:sz w:val="18"/>
        <w:szCs w:val="18"/>
        <w:u w:val="single"/>
      </w:rPr>
      <w:t xml:space="preserve"> </w:t>
    </w:r>
    <w:r w:rsidRPr="00A40508">
      <w:rPr>
        <w:rFonts w:ascii="Arial" w:hAnsi="Arial" w:cs="Arial"/>
        <w:sz w:val="18"/>
        <w:szCs w:val="18"/>
        <w:u w:val="single"/>
      </w:rPr>
      <w:t>opreme''</w:t>
    </w:r>
    <w:r>
      <w:rPr>
        <w:rFonts w:ascii="Arial" w:hAnsi="Arial" w:cs="Arial"/>
        <w:sz w:val="18"/>
        <w:szCs w:val="18"/>
        <w:u w:val="single"/>
      </w:rPr>
      <w:t>_________________</w:t>
    </w:r>
    <w:r w:rsidR="009D676D">
      <w:rPr>
        <w:rFonts w:ascii="Arial" w:hAnsi="Arial" w:cs="Arial"/>
        <w:sz w:val="18"/>
        <w:szCs w:val="18"/>
        <w:u w:val="single"/>
      </w:rPr>
      <w:t xml:space="preserve">                                           </w:t>
    </w:r>
    <w:r>
      <w:rPr>
        <w:rFonts w:ascii="Arial" w:hAnsi="Arial" w:cs="Arial"/>
        <w:sz w:val="18"/>
        <w:szCs w:val="18"/>
        <w:u w:val="single"/>
      </w:rPr>
      <w:t>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01599"/>
    <w:multiLevelType w:val="hybridMultilevel"/>
    <w:tmpl w:val="AEE869EA"/>
    <w:lvl w:ilvl="0" w:tplc="06AA0434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8364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BC1A30"/>
    <w:multiLevelType w:val="hybridMultilevel"/>
    <w:tmpl w:val="AEE869E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Bid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54D09"/>
    <w:multiLevelType w:val="hybridMultilevel"/>
    <w:tmpl w:val="647ED4D8"/>
    <w:lvl w:ilvl="0" w:tplc="E22A020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32418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2B4572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73187065">
    <w:abstractNumId w:val="4"/>
  </w:num>
  <w:num w:numId="2" w16cid:durableId="1903250432">
    <w:abstractNumId w:val="5"/>
  </w:num>
  <w:num w:numId="3" w16cid:durableId="142284733">
    <w:abstractNumId w:val="3"/>
  </w:num>
  <w:num w:numId="4" w16cid:durableId="1891257979">
    <w:abstractNumId w:val="0"/>
  </w:num>
  <w:num w:numId="5" w16cid:durableId="1349211167">
    <w:abstractNumId w:val="2"/>
  </w:num>
  <w:num w:numId="6" w16cid:durableId="511189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508"/>
    <w:rsid w:val="000276F7"/>
    <w:rsid w:val="000A2BE5"/>
    <w:rsid w:val="001549B7"/>
    <w:rsid w:val="001911B1"/>
    <w:rsid w:val="001962CF"/>
    <w:rsid w:val="002B4AFA"/>
    <w:rsid w:val="00312271"/>
    <w:rsid w:val="0032791D"/>
    <w:rsid w:val="00345BB4"/>
    <w:rsid w:val="003E2635"/>
    <w:rsid w:val="00431B18"/>
    <w:rsid w:val="004322B6"/>
    <w:rsid w:val="00447CAF"/>
    <w:rsid w:val="005E38B0"/>
    <w:rsid w:val="00605CB8"/>
    <w:rsid w:val="006B255F"/>
    <w:rsid w:val="0070569F"/>
    <w:rsid w:val="007648B2"/>
    <w:rsid w:val="00810E50"/>
    <w:rsid w:val="0083713E"/>
    <w:rsid w:val="008C432B"/>
    <w:rsid w:val="008F3DC6"/>
    <w:rsid w:val="009036E1"/>
    <w:rsid w:val="009479FA"/>
    <w:rsid w:val="009822C1"/>
    <w:rsid w:val="00986839"/>
    <w:rsid w:val="009A6C15"/>
    <w:rsid w:val="009D676D"/>
    <w:rsid w:val="00A12E1B"/>
    <w:rsid w:val="00A36A9D"/>
    <w:rsid w:val="00A40508"/>
    <w:rsid w:val="00A61642"/>
    <w:rsid w:val="00A81F2E"/>
    <w:rsid w:val="00AC25EA"/>
    <w:rsid w:val="00AD3CB6"/>
    <w:rsid w:val="00B50DE1"/>
    <w:rsid w:val="00BE106A"/>
    <w:rsid w:val="00C16C2C"/>
    <w:rsid w:val="00C21C1F"/>
    <w:rsid w:val="00CB19E9"/>
    <w:rsid w:val="00D35700"/>
    <w:rsid w:val="00D50493"/>
    <w:rsid w:val="00E344B9"/>
    <w:rsid w:val="00E37416"/>
    <w:rsid w:val="00F2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841DF7"/>
  <w15:chartTrackingRefBased/>
  <w15:docId w15:val="{287AD6EC-2341-4B13-8941-F2CD88230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A405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A405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405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405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405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405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405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405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405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405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A405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405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40508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40508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4050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4050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4050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4050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405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405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405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405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405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40508"/>
    <w:rPr>
      <w:i/>
      <w:iCs/>
      <w:color w:val="404040" w:themeColor="text1" w:themeTint="BF"/>
    </w:rPr>
  </w:style>
  <w:style w:type="paragraph" w:styleId="Odstavekseznama">
    <w:name w:val="List Paragraph"/>
    <w:aliases w:val="Bulletpoints,Lista viñetas"/>
    <w:basedOn w:val="Navaden"/>
    <w:link w:val="OdstavekseznamaZnak"/>
    <w:uiPriority w:val="34"/>
    <w:qFormat/>
    <w:rsid w:val="00A4050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40508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405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40508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40508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A4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40508"/>
  </w:style>
  <w:style w:type="paragraph" w:styleId="Noga">
    <w:name w:val="footer"/>
    <w:basedOn w:val="Navaden"/>
    <w:link w:val="NogaZnak"/>
    <w:uiPriority w:val="99"/>
    <w:unhideWhenUsed/>
    <w:rsid w:val="00A4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40508"/>
  </w:style>
  <w:style w:type="table" w:styleId="Tabelamrea">
    <w:name w:val="Table Grid"/>
    <w:basedOn w:val="Navadnatabela"/>
    <w:uiPriority w:val="39"/>
    <w:rsid w:val="00A40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Bulletpoints Znak,Lista viñetas Znak"/>
    <w:basedOn w:val="Privzetapisavaodstavka"/>
    <w:link w:val="Odstavekseznama"/>
    <w:uiPriority w:val="34"/>
    <w:rsid w:val="00D35700"/>
  </w:style>
  <w:style w:type="character" w:styleId="Pripombasklic">
    <w:name w:val="annotation reference"/>
    <w:basedOn w:val="Privzetapisavaodstavka"/>
    <w:uiPriority w:val="99"/>
    <w:semiHidden/>
    <w:unhideWhenUsed/>
    <w:rsid w:val="009A6C1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A6C1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A6C1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A6C1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A6C15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9A6C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769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MJU</Company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Jure Baznik</dc:creator>
  <cp:keywords/>
  <dc:description/>
  <cp:lastModifiedBy>Janez Kalc</cp:lastModifiedBy>
  <cp:revision>8</cp:revision>
  <dcterms:created xsi:type="dcterms:W3CDTF">2024-07-25T10:28:00Z</dcterms:created>
  <dcterms:modified xsi:type="dcterms:W3CDTF">2024-08-02T13:52:00Z</dcterms:modified>
</cp:coreProperties>
</file>